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0" w:rsidRDefault="002D1764" w:rsidP="00000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ALLAN M. GORDON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emeritus, California State University, Sacramento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chair of the Art Department, CSUS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Endowment for the Humanities Fellow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Board of Directors, Crocker Art Gallery Association, Sacramento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 Fellowship for Visual Artists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contributing editor for Art Week journal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Chair, African American and European Conference, Paris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James Porter Colloquium Keynote speaker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curator Crocker Art Museum, Sacramento</w:t>
      </w:r>
    </w:p>
    <w:p w:rsid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curator African American Museum, Los Angeles</w:t>
      </w:r>
    </w:p>
    <w:p w:rsidR="00AA3104" w:rsidRDefault="00AA310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Exhibited North</w:t>
      </w:r>
      <w:r w:rsidR="00012A5C">
        <w:rPr>
          <w:rFonts w:ascii="Times New Roman" w:hAnsi="Times New Roman" w:cs="Times New Roman"/>
          <w:sz w:val="24"/>
          <w:szCs w:val="24"/>
        </w:rPr>
        <w:t>ern California Artists, Crocker-Kingsley Exhibition</w:t>
      </w: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Exposition &amp; State Fair</w:t>
      </w: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publications and lectures on African American Art</w:t>
      </w: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012A5C" w:rsidRDefault="00012A5C" w:rsidP="00000E83">
      <w:pPr>
        <w:rPr>
          <w:rFonts w:ascii="Times New Roman" w:hAnsi="Times New Roman" w:cs="Times New Roman"/>
          <w:sz w:val="24"/>
          <w:szCs w:val="24"/>
        </w:rPr>
      </w:pPr>
    </w:p>
    <w:p w:rsidR="002D1764" w:rsidRPr="002D1764" w:rsidRDefault="002D1764" w:rsidP="000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publications and papers on African American Art</w:t>
      </w:r>
    </w:p>
    <w:sectPr w:rsidR="002D1764" w:rsidRPr="002D1764" w:rsidSect="002447B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520B5"/>
    <w:rsid w:val="00000E83"/>
    <w:rsid w:val="00012A5C"/>
    <w:rsid w:val="002447B0"/>
    <w:rsid w:val="002D1764"/>
    <w:rsid w:val="0051417F"/>
    <w:rsid w:val="005F6A7A"/>
    <w:rsid w:val="00A520B5"/>
    <w:rsid w:val="00AA310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user</cp:lastModifiedBy>
  <cp:revision>2</cp:revision>
  <dcterms:created xsi:type="dcterms:W3CDTF">2010-06-04T11:30:00Z</dcterms:created>
  <dcterms:modified xsi:type="dcterms:W3CDTF">2010-06-04T11:30:00Z</dcterms:modified>
</cp:coreProperties>
</file>